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DE8E22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022201">
        <w:rPr>
          <w:rFonts w:eastAsia="Arial Unicode MS"/>
          <w:b/>
        </w:rPr>
        <w:t>5</w:t>
      </w:r>
    </w:p>
    <w:p w14:paraId="6D9BB767" w14:textId="5CCA19E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022201">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2A4DF3B5" w14:textId="77777777" w:rsidR="00022201" w:rsidRDefault="00022201" w:rsidP="00022201">
      <w:pPr>
        <w:keepNext/>
        <w:jc w:val="both"/>
        <w:outlineLvl w:val="0"/>
        <w:rPr>
          <w:rFonts w:eastAsia="Arial Unicode MS" w:cs="Arial Unicode MS"/>
          <w:b/>
        </w:rPr>
      </w:pPr>
      <w:bookmarkStart w:id="14" w:name="_Hlk152074741"/>
      <w:bookmarkStart w:id="15" w:name="_Hlk152079388"/>
      <w:bookmarkStart w:id="16" w:name="_Hlk152079063"/>
      <w:bookmarkStart w:id="17" w:name="_Hlk152077916"/>
      <w:bookmarkStart w:id="18" w:name="_Hlk152075357"/>
      <w:bookmarkStart w:id="19" w:name="_Hlk130976733"/>
      <w:bookmarkStart w:id="20" w:name="_Hlk130978262"/>
      <w:bookmarkStart w:id="21" w:name="_Hlk130981256"/>
      <w:bookmarkStart w:id="22" w:name="_Hlk130996394"/>
      <w:bookmarkStart w:id="23" w:name="_Hlk130994268"/>
      <w:bookmarkStart w:id="24" w:name="_Hlk130994620"/>
      <w:bookmarkStart w:id="25" w:name="_Hlk130994852"/>
      <w:bookmarkStart w:id="26" w:name="_Hlk130995023"/>
      <w:bookmarkStart w:id="27" w:name="_Hlk130995247"/>
      <w:bookmarkStart w:id="28" w:name="_Hlk130996684"/>
      <w:bookmarkStart w:id="29" w:name="_Hlk130997501"/>
      <w:bookmarkStart w:id="30" w:name="_Hlk130997671"/>
      <w:bookmarkStart w:id="31" w:name="_Hlk130997797"/>
      <w:bookmarkStart w:id="32" w:name="_Hlk130997986"/>
      <w:bookmarkStart w:id="33" w:name="_Hlk130998117"/>
      <w:bookmarkStart w:id="34" w:name="_Hlk130998954"/>
      <w:bookmarkStart w:id="35" w:name="_Hlk132625999"/>
      <w:bookmarkStart w:id="36" w:name="_Hlk132626360"/>
      <w:bookmarkStart w:id="37" w:name="_Hlk132626451"/>
      <w:bookmarkStart w:id="38" w:name="_Hlk132627157"/>
      <w:bookmarkStart w:id="39" w:name="_Hlk132628248"/>
      <w:bookmarkStart w:id="40" w:name="_Hlk132628357"/>
      <w:bookmarkStart w:id="41" w:name="_Hlk132628502"/>
      <w:bookmarkStart w:id="42" w:name="_Hlk132629960"/>
      <w:bookmarkStart w:id="43" w:name="_Hlk132636242"/>
      <w:bookmarkStart w:id="44" w:name="_Hlk132636345"/>
      <w:bookmarkStart w:id="45" w:name="_Hlk132636483"/>
      <w:bookmarkStart w:id="46" w:name="_Hlk132637509"/>
      <w:bookmarkStart w:id="47" w:name="_Hlk132637623"/>
      <w:bookmarkStart w:id="48" w:name="_Hlk114473390"/>
      <w:bookmarkStart w:id="49" w:name="_Hlk143004442"/>
      <w:bookmarkStart w:id="50" w:name="_Hlk151470746"/>
      <w:bookmarkStart w:id="51" w:name="_Hlk151469875"/>
      <w:bookmarkStart w:id="52" w:name="_Hlk151469454"/>
    </w:p>
    <w:p w14:paraId="7689E6C7" w14:textId="2C68C5E2" w:rsidR="00022201" w:rsidRDefault="00022201" w:rsidP="00973C95">
      <w:pPr>
        <w:keepNext/>
        <w:jc w:val="both"/>
        <w:outlineLvl w:val="0"/>
        <w:rPr>
          <w:rFonts w:eastAsia="Arial Unicode MS" w:cs="Arial Unicode MS"/>
          <w:b/>
        </w:rPr>
      </w:pPr>
      <w:r>
        <w:rPr>
          <w:rFonts w:eastAsia="Arial Unicode MS" w:cs="Arial Unicode MS"/>
          <w:b/>
        </w:rPr>
        <w:t>Par transporta izdevumu apmaksu Madonas reģiona audžuģimeņu biedrībai “Spēkavots”</w:t>
      </w:r>
    </w:p>
    <w:p w14:paraId="4A7C2FEA" w14:textId="77777777" w:rsidR="00973C95" w:rsidRPr="00973C95" w:rsidRDefault="00973C95" w:rsidP="00973C95">
      <w:pPr>
        <w:keepNext/>
        <w:jc w:val="both"/>
        <w:outlineLvl w:val="0"/>
        <w:rPr>
          <w:rFonts w:eastAsia="Arial Unicode MS" w:cs="Arial Unicode MS"/>
          <w:b/>
        </w:rPr>
      </w:pPr>
    </w:p>
    <w:p w14:paraId="23675050" w14:textId="77777777" w:rsidR="00022201" w:rsidRDefault="00022201" w:rsidP="00924F5F">
      <w:pPr>
        <w:ind w:firstLine="720"/>
        <w:jc w:val="both"/>
      </w:pPr>
      <w:r>
        <w:t xml:space="preserve">Madonas novada pašvaldībā saņemts Madonas reģiona audžuģimeņu biedrības “Spēkavots” vadītājas Irīdas </w:t>
      </w:r>
      <w:proofErr w:type="spellStart"/>
      <w:r>
        <w:t>Mizukas</w:t>
      </w:r>
      <w:proofErr w:type="spellEnd"/>
      <w:r>
        <w:t xml:space="preserve"> iesniegums (reģistrēts Madonas novada pašvaldībā 31.10.2023. ar Nr. 2.1.3.1/23/3930) ar lūgumu atbalstīt audžuģimeņu biedrību, nodrošinot transporta izdevumu segšanu uz Latvijas audžuģimeņu biedrības atbalsta grupas “Dzeguzēns” rīkoto Ziemassvētku pasākumu 2023. gada 28. decembrī VEF kultūras pilī, Rīgā.</w:t>
      </w:r>
    </w:p>
    <w:p w14:paraId="4D80D5D1" w14:textId="77777777" w:rsidR="00022201" w:rsidRDefault="00022201" w:rsidP="00924F5F">
      <w:pPr>
        <w:ind w:firstLine="720"/>
        <w:jc w:val="both"/>
      </w:pPr>
      <w:r>
        <w:t>Audžuģimeņu biedrība ir veikusi aptauju par transporta pakalpojuma izmaksām aptaujājot divas pasažieru pārvadājumu firmas. SIA “ARRO BUSS” piedāvā autobusu ar 44 vietām, transporta pakalpojuma izmaksas ir EUR 460,00 (ar PVN).</w:t>
      </w:r>
    </w:p>
    <w:p w14:paraId="62979B13" w14:textId="77777777" w:rsidR="00022201" w:rsidRDefault="00022201" w:rsidP="00924F5F">
      <w:pPr>
        <w:ind w:firstLine="720"/>
        <w:jc w:val="both"/>
      </w:pPr>
      <w:r>
        <w:t xml:space="preserve">Atbalsta centrs “Dzeguzēns” apvieno audžuģimenes dažādos novados, savā darbībā sniedzot </w:t>
      </w:r>
      <w:proofErr w:type="spellStart"/>
      <w:r>
        <w:t>psihosociālu</w:t>
      </w:r>
      <w:proofErr w:type="spellEnd"/>
      <w:r>
        <w:t xml:space="preserve"> atbalstu un pakalpojumus, nodrošinot mācības audžuģimenēm, piesaistot jaunas audžuģimenes, īpaši veicinot specializēto audžuģimeņu skaita pieaugumu. Atbalsta centrs rīko dažādus pasākumus savām audžuģimenēm. </w:t>
      </w:r>
    </w:p>
    <w:p w14:paraId="6D25142C" w14:textId="77777777" w:rsidR="00022201" w:rsidRDefault="00022201" w:rsidP="00924F5F">
      <w:pPr>
        <w:ind w:firstLine="720"/>
        <w:jc w:val="both"/>
      </w:pPr>
      <w:r>
        <w:t>Biedrībā “Spēkavots” ir 7 ģimenes no Madonas novada, pasākumu Rīgā, VEF kultūras pilī apmeklēs Madonas novada audžuģimenēs dzīvojošie bērni un viņu audžuvecāki, kopā 33 cilvēki.</w:t>
      </w:r>
    </w:p>
    <w:p w14:paraId="1719F13D" w14:textId="432C4A33" w:rsidR="00924F5F" w:rsidRDefault="00022201" w:rsidP="00924F5F">
      <w:pPr>
        <w:ind w:firstLine="720"/>
        <w:jc w:val="both"/>
        <w:rPr>
          <w:rFonts w:eastAsia="Calibri"/>
          <w:b/>
          <w:bCs/>
        </w:rPr>
      </w:pPr>
      <w:r>
        <w:t xml:space="preserve">Pamatojoties uz saņemto informāciju, ņemot vērā 15.11.2023. Sociālo un veselības  jautājumu komitejas atzinumu un 22.11.2023. Finanšu un attīstības jautājumu komitejas atzinumu, </w:t>
      </w:r>
      <w:r w:rsidR="00924F5F">
        <w:t xml:space="preserve">atklāti balsojot: </w:t>
      </w:r>
      <w:r w:rsidR="00924F5F">
        <w:rPr>
          <w:b/>
          <w:color w:val="000000"/>
        </w:rPr>
        <w:t>PAR – 1</w:t>
      </w:r>
      <w:r w:rsidR="00516A4F">
        <w:rPr>
          <w:b/>
          <w:color w:val="000000"/>
        </w:rPr>
        <w:t>7</w:t>
      </w:r>
      <w:r w:rsidR="00924F5F">
        <w:rPr>
          <w:b/>
          <w:color w:val="000000"/>
        </w:rPr>
        <w:t xml:space="preserve"> </w:t>
      </w:r>
      <w:r w:rsidR="00924F5F">
        <w:rPr>
          <w:color w:val="000000"/>
        </w:rPr>
        <w:t>(</w:t>
      </w:r>
      <w:r w:rsidR="00924F5F">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924F5F">
        <w:rPr>
          <w:rFonts w:eastAsia="Calibri"/>
        </w:rPr>
        <w:t>,</w:t>
      </w:r>
      <w:r w:rsidR="00924F5F">
        <w:rPr>
          <w:rFonts w:eastAsia="Calibri"/>
          <w:b/>
          <w:bCs/>
        </w:rPr>
        <w:t xml:space="preserve"> PRET – NAV, ATTURAS – NAV</w:t>
      </w:r>
      <w:r w:rsidR="00924F5F">
        <w:rPr>
          <w:rFonts w:eastAsia="Calibri"/>
        </w:rPr>
        <w:t xml:space="preserve">, Madonas novada pašvaldības dome </w:t>
      </w:r>
      <w:r w:rsidR="00924F5F">
        <w:rPr>
          <w:rFonts w:eastAsia="Calibri"/>
          <w:b/>
          <w:bCs/>
        </w:rPr>
        <w:t>NOLEMJ:</w:t>
      </w:r>
    </w:p>
    <w:p w14:paraId="5497F228" w14:textId="59486370" w:rsidR="00022201" w:rsidRDefault="00022201" w:rsidP="00924F5F">
      <w:pPr>
        <w:ind w:firstLine="720"/>
        <w:jc w:val="both"/>
      </w:pPr>
    </w:p>
    <w:p w14:paraId="6431C631" w14:textId="5434979D" w:rsidR="00022201" w:rsidRDefault="00022201" w:rsidP="00924F5F">
      <w:pPr>
        <w:ind w:firstLine="720"/>
        <w:jc w:val="both"/>
      </w:pPr>
      <w:r>
        <w:t>Atbalstīt</w:t>
      </w:r>
      <w:r>
        <w:rPr>
          <w:color w:val="FF0000"/>
        </w:rPr>
        <w:t xml:space="preserve"> </w:t>
      </w:r>
      <w:r>
        <w:t xml:space="preserve">Madonas reģiona audžuģimeņu biedrību “Spēkavots”, apmaksājot transporta izdevumus EUR 460,00 apmērā. Izdevumus apmaksāt no Madonas novada </w:t>
      </w:r>
      <w:r w:rsidRPr="006E5413">
        <w:t>pašvaldības 2023.</w:t>
      </w:r>
      <w:r w:rsidR="00973C95">
        <w:t> </w:t>
      </w:r>
      <w:r w:rsidRPr="006E5413">
        <w:t>gada budžeta nesadalītajiem līdzekļiem.</w:t>
      </w:r>
    </w:p>
    <w:p w14:paraId="25760C4B" w14:textId="77777777" w:rsidR="0064337B" w:rsidRDefault="0064337B" w:rsidP="00924F5F">
      <w:pPr>
        <w:jc w:val="both"/>
        <w:rPr>
          <w:b/>
        </w:rPr>
      </w:pPr>
    </w:p>
    <w:bookmarkEnd w:id="14"/>
    <w:bookmarkEnd w:id="15"/>
    <w:bookmarkEnd w:id="16"/>
    <w:bookmarkEnd w:id="17"/>
    <w:bookmarkEnd w:id="18"/>
    <w:p w14:paraId="029AD9D6" w14:textId="010CFCA0" w:rsidR="00924F5F" w:rsidRDefault="00924F5F" w:rsidP="00924F5F">
      <w:pPr>
        <w:ind w:right="-483"/>
        <w:rPr>
          <w:i/>
        </w:rPr>
      </w:pPr>
    </w:p>
    <w:p w14:paraId="6A442E36" w14:textId="77777777" w:rsidR="00810D79" w:rsidRPr="0069125C" w:rsidRDefault="00810D79" w:rsidP="00924F5F">
      <w:pPr>
        <w:ind w:right="-483"/>
        <w:rPr>
          <w:i/>
        </w:rPr>
      </w:pPr>
    </w:p>
    <w:p w14:paraId="71B91709" w14:textId="77777777" w:rsidR="00810D79" w:rsidRDefault="00810D79" w:rsidP="00810D79">
      <w:pPr>
        <w:ind w:firstLine="720"/>
        <w:jc w:val="both"/>
      </w:pPr>
      <w:bookmarkStart w:id="53" w:name="_Hlk152090412"/>
      <w:bookmarkEnd w:id="2"/>
      <w:bookmarkEnd w:id="3"/>
      <w:bookmarkEnd w:id="4"/>
      <w:bookmarkEnd w:id="5"/>
      <w:bookmarkEnd w:id="6"/>
      <w:bookmarkEnd w:id="7"/>
      <w:bookmarkEnd w:id="8"/>
      <w:bookmarkEnd w:id="9"/>
      <w:bookmarkEnd w:id="10"/>
      <w:bookmarkEnd w:id="11"/>
      <w:bookmarkEnd w:id="12"/>
      <w:bookmarkEnd w:id="1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Domes priekšsēdētāja vietnieks</w:t>
      </w:r>
      <w:r>
        <w:tab/>
      </w:r>
      <w:r>
        <w:tab/>
      </w:r>
      <w:r>
        <w:tab/>
      </w:r>
      <w:r>
        <w:tab/>
        <w:t xml:space="preserve">            Z. Gora</w:t>
      </w:r>
      <w:r>
        <w:tab/>
      </w:r>
    </w:p>
    <w:p w14:paraId="3DE47944" w14:textId="77777777" w:rsidR="00810D79" w:rsidRDefault="00810D79" w:rsidP="00924F5F">
      <w:pPr>
        <w:rPr>
          <w:i/>
        </w:rPr>
      </w:pPr>
    </w:p>
    <w:p w14:paraId="54DE7BFF" w14:textId="77777777" w:rsidR="00C10996" w:rsidRPr="00CD2131" w:rsidRDefault="00C10996" w:rsidP="00924F5F">
      <w:pPr>
        <w:rPr>
          <w:i/>
        </w:rPr>
      </w:pPr>
    </w:p>
    <w:p w14:paraId="012A406B" w14:textId="25354166" w:rsidR="004067A5" w:rsidRPr="00F27198" w:rsidRDefault="0048072A" w:rsidP="00924F5F">
      <w:pPr>
        <w:widowControl w:val="0"/>
        <w:shd w:val="clear" w:color="auto" w:fill="FFFFFF"/>
        <w:autoSpaceDE w:val="0"/>
        <w:autoSpaceDN w:val="0"/>
        <w:adjustRightInd w:val="0"/>
        <w:ind w:left="6"/>
        <w:jc w:val="center"/>
        <w:rPr>
          <w:sz w:val="22"/>
          <w:szCs w:val="22"/>
        </w:rPr>
      </w:pPr>
      <w:bookmarkStart w:id="54" w:name="_Hlk136010127"/>
      <w:r w:rsidRPr="00F27198">
        <w:rPr>
          <w:color w:val="000000"/>
          <w:sz w:val="22"/>
          <w:szCs w:val="22"/>
          <w:lang w:eastAsia="en-US"/>
        </w:rPr>
        <w:t>ŠIS DOKUMENTS IR ELEKTRONISKI PARAKSTĪTS AR DROŠU ELEKTRONISKO PARAKSTU UN SATUR LAIKA ZĪMOGU</w:t>
      </w:r>
      <w:bookmarkEnd w:id="53"/>
      <w:bookmarkEnd w:id="5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DF9C" w14:textId="77777777" w:rsidR="006A3BB0" w:rsidRDefault="006A3BB0" w:rsidP="00151271">
      <w:r>
        <w:separator/>
      </w:r>
    </w:p>
  </w:endnote>
  <w:endnote w:type="continuationSeparator" w:id="0">
    <w:p w14:paraId="177DD328" w14:textId="77777777" w:rsidR="006A3BB0" w:rsidRDefault="006A3BB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82DE" w14:textId="77777777" w:rsidR="006A3BB0" w:rsidRDefault="006A3BB0" w:rsidP="00151271">
      <w:r>
        <w:separator/>
      </w:r>
    </w:p>
  </w:footnote>
  <w:footnote w:type="continuationSeparator" w:id="0">
    <w:p w14:paraId="489542B3" w14:textId="77777777" w:rsidR="006A3BB0" w:rsidRDefault="006A3BB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6"/>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 w:numId="25">
    <w:abstractNumId w:val="23"/>
  </w:num>
  <w:num w:numId="26">
    <w:abstractNumId w:val="25"/>
  </w:num>
  <w:num w:numId="2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E1855"/>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475C"/>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16A4F"/>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3BB0"/>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0D79"/>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4F5F"/>
    <w:rsid w:val="00925375"/>
    <w:rsid w:val="009266C8"/>
    <w:rsid w:val="00926E4C"/>
    <w:rsid w:val="00926FEA"/>
    <w:rsid w:val="00932A0B"/>
    <w:rsid w:val="009332CE"/>
    <w:rsid w:val="00947286"/>
    <w:rsid w:val="0095109C"/>
    <w:rsid w:val="00951A70"/>
    <w:rsid w:val="00955561"/>
    <w:rsid w:val="009571D2"/>
    <w:rsid w:val="0096060E"/>
    <w:rsid w:val="00973C95"/>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766CD"/>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ACD"/>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772556289">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37674174">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1</Pages>
  <Words>1580</Words>
  <Characters>901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368</cp:revision>
  <dcterms:created xsi:type="dcterms:W3CDTF">2023-08-17T07:16:00Z</dcterms:created>
  <dcterms:modified xsi:type="dcterms:W3CDTF">2023-12-01T08:34:00Z</dcterms:modified>
</cp:coreProperties>
</file>